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06CBB" w14:textId="77777777" w:rsidR="00CC31D1" w:rsidRDefault="00000000">
      <w:pPr>
        <w:jc w:val="center"/>
        <w:rPr>
          <w:b/>
          <w:bCs/>
          <w:u w:val="single"/>
        </w:rPr>
      </w:pPr>
      <w:r>
        <w:rPr>
          <w:b/>
          <w:bCs/>
          <w:u w:val="single"/>
        </w:rPr>
        <w:t>Absence Policy</w:t>
      </w:r>
    </w:p>
    <w:p w14:paraId="0A47FA0F" w14:textId="77777777" w:rsidR="00CC31D1" w:rsidRDefault="00000000">
      <w:pPr>
        <w:jc w:val="both"/>
        <w:rPr>
          <w:b/>
          <w:bCs/>
        </w:rPr>
      </w:pPr>
      <w:r>
        <w:rPr>
          <w:b/>
          <w:bCs/>
        </w:rPr>
        <w:t>Purpose</w:t>
      </w:r>
    </w:p>
    <w:p w14:paraId="0650C6CD" w14:textId="77777777" w:rsidR="00CC31D1" w:rsidRDefault="00000000">
      <w:pPr>
        <w:jc w:val="both"/>
      </w:pPr>
      <w:r>
        <w:t>The purpose of this policy is to encourage consistent participation in Scouting activities while recognising that families have other commitments. Regular attendance helps Scouts build friendships, learn skills, earn badges and advance into leadership roles within their section. As a Group, we also have a waiting list of Young People wanting to join Scouting and a fair but robust absence policy will help us offer Scouting to all those who want to be involved.</w:t>
      </w:r>
    </w:p>
    <w:p w14:paraId="63E76689" w14:textId="77777777" w:rsidR="00CC31D1" w:rsidRDefault="00CC31D1">
      <w:pPr>
        <w:jc w:val="both"/>
      </w:pPr>
    </w:p>
    <w:p w14:paraId="3F557B39" w14:textId="77777777" w:rsidR="00CC31D1" w:rsidRDefault="00000000">
      <w:pPr>
        <w:jc w:val="both"/>
      </w:pPr>
      <w:r>
        <w:t>References to Scouts below includes Squirrels, Beavers, Cubs and Scouts.</w:t>
      </w:r>
    </w:p>
    <w:p w14:paraId="4D65114C" w14:textId="77777777" w:rsidR="00CC31D1" w:rsidRDefault="00000000">
      <w:pPr>
        <w:jc w:val="both"/>
      </w:pPr>
      <w:r>
        <w:pict w14:anchorId="5B7EF2AA">
          <v:rect id="_x0000_i1025" style="width:0;height:1.5pt" o:hralign="center" o:hrstd="t" o:hr="t" fillcolor="#a0a0a0" stroked="f"/>
        </w:pict>
      </w:r>
    </w:p>
    <w:p w14:paraId="39557769" w14:textId="77777777" w:rsidR="00CC31D1" w:rsidRDefault="00000000">
      <w:pPr>
        <w:jc w:val="both"/>
        <w:rPr>
          <w:b/>
          <w:bCs/>
        </w:rPr>
      </w:pPr>
      <w:r>
        <w:rPr>
          <w:b/>
          <w:bCs/>
        </w:rPr>
        <w:t>1. Attendance expectations</w:t>
      </w:r>
    </w:p>
    <w:p w14:paraId="1ED2D914" w14:textId="77777777" w:rsidR="00CC31D1" w:rsidRDefault="00000000">
      <w:pPr>
        <w:numPr>
          <w:ilvl w:val="0"/>
          <w:numId w:val="2"/>
        </w:numPr>
        <w:jc w:val="both"/>
      </w:pPr>
      <w:r>
        <w:t xml:space="preserve">Scouts are encouraged to attend </w:t>
      </w:r>
      <w:r>
        <w:rPr>
          <w:u w:val="single"/>
        </w:rPr>
        <w:t>all scheduled section meetings, additional activities and camps</w:t>
      </w:r>
      <w:r>
        <w:rPr>
          <w:b/>
          <w:bCs/>
        </w:rPr>
        <w:t xml:space="preserve"> </w:t>
      </w:r>
      <w:r>
        <w:t>whenever possible.</w:t>
      </w:r>
    </w:p>
    <w:p w14:paraId="19DE9741" w14:textId="77777777" w:rsidR="00CC31D1" w:rsidRDefault="00000000">
      <w:pPr>
        <w:numPr>
          <w:ilvl w:val="0"/>
          <w:numId w:val="2"/>
        </w:numPr>
        <w:jc w:val="both"/>
      </w:pPr>
      <w:r>
        <w:t>In addition to weekly meetings, additional activities and camps, there are three community events each year and Scouts are expected to participate in at least two of the three events:</w:t>
      </w:r>
    </w:p>
    <w:p w14:paraId="0B5D5AEE" w14:textId="77777777" w:rsidR="00CC31D1" w:rsidRDefault="00000000">
      <w:pPr>
        <w:numPr>
          <w:ilvl w:val="1"/>
          <w:numId w:val="2"/>
        </w:numPr>
        <w:jc w:val="both"/>
      </w:pPr>
      <w:r>
        <w:t>St George’s Day parade and activities</w:t>
      </w:r>
    </w:p>
    <w:p w14:paraId="1776066C" w14:textId="77777777" w:rsidR="00CC31D1" w:rsidRDefault="00000000">
      <w:pPr>
        <w:numPr>
          <w:ilvl w:val="1"/>
          <w:numId w:val="2"/>
        </w:numPr>
        <w:jc w:val="both"/>
      </w:pPr>
      <w:r>
        <w:t>Harvest Service at a local church</w:t>
      </w:r>
    </w:p>
    <w:p w14:paraId="25E12C49" w14:textId="77777777" w:rsidR="00CC31D1" w:rsidRDefault="00000000">
      <w:pPr>
        <w:numPr>
          <w:ilvl w:val="1"/>
          <w:numId w:val="2"/>
        </w:numPr>
        <w:jc w:val="both"/>
      </w:pPr>
      <w:r>
        <w:t xml:space="preserve">Remembrance Day parade  </w:t>
      </w:r>
    </w:p>
    <w:p w14:paraId="4A6CB832" w14:textId="77777777" w:rsidR="00CC31D1" w:rsidRDefault="00000000">
      <w:pPr>
        <w:numPr>
          <w:ilvl w:val="0"/>
          <w:numId w:val="2"/>
        </w:numPr>
        <w:jc w:val="both"/>
      </w:pPr>
      <w:r>
        <w:t xml:space="preserve">Parents/guardians are responsible for ensuring their Scout’s attendance and reporting absences as set out below. </w:t>
      </w:r>
    </w:p>
    <w:p w14:paraId="47E34189" w14:textId="77777777" w:rsidR="00CC31D1" w:rsidRDefault="00000000">
      <w:pPr>
        <w:jc w:val="both"/>
      </w:pPr>
      <w:r>
        <w:pict w14:anchorId="681D5FBA">
          <v:rect id="_x0000_i1026" style="width:0;height:1.5pt" o:hralign="center" o:hrstd="t" o:hr="t" fillcolor="#a0a0a0" stroked="f"/>
        </w:pict>
      </w:r>
    </w:p>
    <w:p w14:paraId="745609C5" w14:textId="77777777" w:rsidR="00CC31D1" w:rsidRDefault="00000000">
      <w:pPr>
        <w:jc w:val="both"/>
        <w:rPr>
          <w:b/>
          <w:bCs/>
        </w:rPr>
      </w:pPr>
      <w:r>
        <w:rPr>
          <w:b/>
          <w:bCs/>
        </w:rPr>
        <w:t>2. Reporting an absence (weekly meetings at the Scout Hut)</w:t>
      </w:r>
    </w:p>
    <w:p w14:paraId="23C1C514" w14:textId="77777777" w:rsidR="00CC31D1" w:rsidRDefault="00000000">
      <w:pPr>
        <w:numPr>
          <w:ilvl w:val="0"/>
          <w:numId w:val="2"/>
        </w:numPr>
        <w:jc w:val="both"/>
      </w:pPr>
      <w:r>
        <w:t xml:space="preserve">For the usual, weekly section meetings, there is </w:t>
      </w:r>
      <w:r>
        <w:rPr>
          <w:u w:val="single"/>
        </w:rPr>
        <w:t>no need for a parent/guardian to report an expected, one-off absence</w:t>
      </w:r>
      <w:r>
        <w:t xml:space="preserve">. </w:t>
      </w:r>
    </w:p>
    <w:p w14:paraId="5BB24324" w14:textId="77777777" w:rsidR="00CC31D1" w:rsidRDefault="00000000">
      <w:pPr>
        <w:numPr>
          <w:ilvl w:val="0"/>
          <w:numId w:val="2"/>
        </w:numPr>
        <w:jc w:val="both"/>
      </w:pPr>
      <w:r>
        <w:t xml:space="preserve">If it is likely a Scout will be absent for </w:t>
      </w:r>
      <w:r>
        <w:rPr>
          <w:u w:val="single"/>
        </w:rPr>
        <w:t>three or more consecutive meetings:</w:t>
      </w:r>
    </w:p>
    <w:p w14:paraId="60C6A2BA" w14:textId="77777777" w:rsidR="00CC31D1" w:rsidRDefault="00000000">
      <w:pPr>
        <w:numPr>
          <w:ilvl w:val="0"/>
          <w:numId w:val="3"/>
        </w:numPr>
        <w:jc w:val="both"/>
      </w:pPr>
      <w:r>
        <w:t>A parent/guardian should notify the Section Team Leader and give the reason.</w:t>
      </w:r>
    </w:p>
    <w:p w14:paraId="3F5DB3EE" w14:textId="77777777" w:rsidR="00CC31D1" w:rsidRDefault="00000000">
      <w:pPr>
        <w:numPr>
          <w:ilvl w:val="0"/>
          <w:numId w:val="3"/>
        </w:numPr>
        <w:jc w:val="both"/>
      </w:pPr>
      <w:r>
        <w:t>Notification can be made via email or by speaking to the Section Team Leader at a section meeting.</w:t>
      </w:r>
    </w:p>
    <w:p w14:paraId="08CC7CB1" w14:textId="77777777" w:rsidR="00CC31D1" w:rsidRDefault="00000000">
      <w:pPr>
        <w:numPr>
          <w:ilvl w:val="0"/>
          <w:numId w:val="3"/>
        </w:numPr>
        <w:jc w:val="both"/>
      </w:pPr>
      <w:r>
        <w:t>Whenever possible, please provide advance notice.</w:t>
      </w:r>
    </w:p>
    <w:p w14:paraId="27D853DD" w14:textId="77777777" w:rsidR="00CC31D1" w:rsidRDefault="00000000">
      <w:pPr>
        <w:jc w:val="both"/>
      </w:pPr>
      <w:r>
        <w:pict w14:anchorId="319A9832">
          <v:rect id="_x0000_i1027" style="width:0;height:1.5pt" o:hralign="center" o:hrstd="t" o:hr="t" fillcolor="#a0a0a0" stroked="f"/>
        </w:pict>
      </w:r>
    </w:p>
    <w:p w14:paraId="31161CA7" w14:textId="77777777" w:rsidR="00CC31D1" w:rsidRDefault="00000000">
      <w:pPr>
        <w:jc w:val="both"/>
        <w:rPr>
          <w:b/>
          <w:bCs/>
        </w:rPr>
      </w:pPr>
      <w:r>
        <w:rPr>
          <w:b/>
          <w:bCs/>
        </w:rPr>
        <w:t>3. Off-site meetings and activities requiring registration / reservation</w:t>
      </w:r>
    </w:p>
    <w:p w14:paraId="38560491" w14:textId="77777777" w:rsidR="00CC31D1" w:rsidRDefault="00000000">
      <w:pPr>
        <w:numPr>
          <w:ilvl w:val="0"/>
          <w:numId w:val="1"/>
        </w:numPr>
        <w:jc w:val="both"/>
      </w:pPr>
      <w:r>
        <w:t>Where weekly meetings are planned to take place off-site (including hikes and activities at third party centres), a parent/guardian should note any planned absence on OSM as soon as possible ahead of the meeting.</w:t>
      </w:r>
    </w:p>
    <w:p w14:paraId="56F9F69B" w14:textId="77777777" w:rsidR="00CC31D1" w:rsidRDefault="00000000">
      <w:pPr>
        <w:numPr>
          <w:ilvl w:val="0"/>
          <w:numId w:val="1"/>
        </w:numPr>
        <w:jc w:val="both"/>
      </w:pPr>
      <w:r>
        <w:t>In addition, some activities and camps require advance registration. If a Scout registers but cannot attend, a parent/guardian should notify the Section Team Leader as soon as possible, especially when fees or reservations are involved. Refunds for prepaid events are subject to Section and Group Leader discretion and vendor restrictions.</w:t>
      </w:r>
    </w:p>
    <w:p w14:paraId="4E768089" w14:textId="77777777" w:rsidR="00CC31D1" w:rsidRDefault="00000000">
      <w:pPr>
        <w:jc w:val="both"/>
      </w:pPr>
      <w:r>
        <w:pict w14:anchorId="6217301A">
          <v:rect id="_x0000_i1028" style="width:0;height:1.5pt" o:hralign="center" o:hrstd="t" o:hr="t" fillcolor="#a0a0a0" stroked="f"/>
        </w:pict>
      </w:r>
    </w:p>
    <w:p w14:paraId="332DD4A6" w14:textId="77777777" w:rsidR="00CC31D1" w:rsidRDefault="00000000">
      <w:pPr>
        <w:jc w:val="both"/>
        <w:rPr>
          <w:b/>
          <w:bCs/>
        </w:rPr>
      </w:pPr>
      <w:r>
        <w:rPr>
          <w:b/>
          <w:bCs/>
        </w:rPr>
        <w:t xml:space="preserve">4. Extended absences without satisfactory explanation </w:t>
      </w:r>
    </w:p>
    <w:p w14:paraId="0043A5B9" w14:textId="77777777" w:rsidR="00CC31D1" w:rsidRDefault="00000000">
      <w:pPr>
        <w:numPr>
          <w:ilvl w:val="0"/>
          <w:numId w:val="2"/>
        </w:numPr>
        <w:jc w:val="both"/>
      </w:pPr>
      <w:r>
        <w:t>The following will be treated as extended absence:</w:t>
      </w:r>
    </w:p>
    <w:p w14:paraId="3E394D46" w14:textId="77777777" w:rsidR="00CC31D1" w:rsidRDefault="00000000">
      <w:pPr>
        <w:numPr>
          <w:ilvl w:val="1"/>
          <w:numId w:val="2"/>
        </w:numPr>
        <w:jc w:val="both"/>
      </w:pPr>
      <w:r>
        <w:t>Three consecutive weekly meetings</w:t>
      </w:r>
    </w:p>
    <w:p w14:paraId="37565092" w14:textId="77777777" w:rsidR="00CC31D1" w:rsidRDefault="00000000">
      <w:pPr>
        <w:numPr>
          <w:ilvl w:val="1"/>
          <w:numId w:val="2"/>
        </w:numPr>
        <w:jc w:val="both"/>
      </w:pPr>
      <w:r>
        <w:t>More than three one-off absences throughout any term</w:t>
      </w:r>
    </w:p>
    <w:p w14:paraId="055DC69C" w14:textId="77777777" w:rsidR="00CC31D1" w:rsidRDefault="00000000">
      <w:pPr>
        <w:numPr>
          <w:ilvl w:val="0"/>
          <w:numId w:val="2"/>
        </w:numPr>
        <w:jc w:val="both"/>
      </w:pPr>
      <w:r>
        <w:t>Whether an explanation is deemed to be satisfactory is at the sole discretion of the Section Leadership Team and the Group Lead Volunteer.</w:t>
      </w:r>
    </w:p>
    <w:p w14:paraId="799912C7" w14:textId="77777777" w:rsidR="00CC31D1" w:rsidRDefault="00000000">
      <w:pPr>
        <w:numPr>
          <w:ilvl w:val="0"/>
          <w:numId w:val="2"/>
        </w:numPr>
        <w:jc w:val="both"/>
      </w:pPr>
      <w:r>
        <w:rPr>
          <w:u w:val="single"/>
        </w:rPr>
        <w:t>First Communication regarding absence:</w:t>
      </w:r>
      <w:r>
        <w:t xml:space="preserve"> If a Scout is absent, without satisfactory explanation, for an extended period in any single term, the Section Leadership Team will contact a parent/guardian to ensure the Scout intends to remain active.</w:t>
      </w:r>
    </w:p>
    <w:p w14:paraId="007260C5" w14:textId="77777777" w:rsidR="00CC31D1" w:rsidRDefault="00000000">
      <w:pPr>
        <w:numPr>
          <w:ilvl w:val="0"/>
          <w:numId w:val="2"/>
        </w:numPr>
        <w:jc w:val="both"/>
      </w:pPr>
      <w:r>
        <w:rPr>
          <w:u w:val="single"/>
        </w:rPr>
        <w:t>Second Communication regarding absence:</w:t>
      </w:r>
      <w:r>
        <w:t xml:space="preserve"> Following the first communication regarding absence, if there is further absence without satisfactory explanation the Section Leadership Team will make contact again with a parent/guardian to explore whether anything can be done to help improve attendance.</w:t>
      </w:r>
    </w:p>
    <w:p w14:paraId="3EF71E70" w14:textId="77777777" w:rsidR="00CC31D1" w:rsidRDefault="00000000">
      <w:pPr>
        <w:numPr>
          <w:ilvl w:val="0"/>
          <w:numId w:val="2"/>
        </w:numPr>
        <w:jc w:val="both"/>
      </w:pPr>
      <w:r>
        <w:rPr>
          <w:u w:val="single"/>
        </w:rPr>
        <w:t>Re-allocation of Scouting place:</w:t>
      </w:r>
      <w:r>
        <w:t xml:space="preserve"> Following the second communication regarding absence, if there is further absence without satisfactory explanation, the Section Leadership Team may remove the Scout from the section and offer the place to another Young Person.     </w:t>
      </w:r>
    </w:p>
    <w:p w14:paraId="2957835C" w14:textId="77777777" w:rsidR="00CC31D1" w:rsidRDefault="00000000">
      <w:pPr>
        <w:jc w:val="both"/>
      </w:pPr>
      <w:r>
        <w:pict w14:anchorId="2EEF79E6">
          <v:rect id="_x0000_i1029" style="width:0;height:1.5pt" o:hralign="center" o:hrstd="t" o:hr="t" fillcolor="#a0a0a0" stroked="f"/>
        </w:pict>
      </w:r>
    </w:p>
    <w:p w14:paraId="1D57291B" w14:textId="77777777" w:rsidR="00CC31D1" w:rsidRDefault="00000000">
      <w:pPr>
        <w:jc w:val="both"/>
        <w:rPr>
          <w:b/>
          <w:bCs/>
        </w:rPr>
      </w:pPr>
      <w:r>
        <w:rPr>
          <w:b/>
          <w:bCs/>
        </w:rPr>
        <w:t>5. Policy Review</w:t>
      </w:r>
    </w:p>
    <w:p w14:paraId="33D0ABA1" w14:textId="77777777" w:rsidR="00CC31D1" w:rsidRDefault="00000000">
      <w:pPr>
        <w:numPr>
          <w:ilvl w:val="0"/>
          <w:numId w:val="2"/>
        </w:numPr>
        <w:jc w:val="both"/>
      </w:pPr>
      <w:r>
        <w:t>This policy may be reviewed annually by the 3</w:t>
      </w:r>
      <w:r>
        <w:rPr>
          <w:vertAlign w:val="superscript"/>
        </w:rPr>
        <w:t>rd</w:t>
      </w:r>
      <w:r>
        <w:t xml:space="preserve"> Sevenoaks Group Leadership Team and adjusted as needed to best serve Scouts and their families.</w:t>
      </w:r>
    </w:p>
    <w:p w14:paraId="67550984" w14:textId="77777777" w:rsidR="00CC31D1" w:rsidRDefault="00CC31D1">
      <w:pPr>
        <w:jc w:val="both"/>
      </w:pPr>
    </w:p>
    <w:sectPr w:rsidR="00CC31D1">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6" w:footer="70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881ED" w14:textId="77777777" w:rsidR="00F66282" w:rsidRDefault="00F66282">
      <w:r>
        <w:separator/>
      </w:r>
    </w:p>
  </w:endnote>
  <w:endnote w:type="continuationSeparator" w:id="0">
    <w:p w14:paraId="1907B046" w14:textId="77777777" w:rsidR="00F66282" w:rsidRDefault="00F66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3D9FDF8B-7522-4962-84C9-EEDFA7F26466}"/>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92C35E84-CB3B-4703-A9D2-6AAAF8CF165B}"/>
  </w:font>
  <w:font w:name="Calibri">
    <w:panose1 w:val="020F0502020204030204"/>
    <w:charset w:val="00"/>
    <w:family w:val="swiss"/>
    <w:pitch w:val="variable"/>
    <w:sig w:usb0="E4002EFF" w:usb1="C200247B" w:usb2="00000009" w:usb3="00000000" w:csb0="000001FF" w:csb1="00000000"/>
    <w:embedRegular r:id="rId3" w:fontKey="{FCAB3D88-226F-42BD-AFF3-841F2575C7AE}"/>
    <w:embedItalic r:id="rId4" w:fontKey="{B44E16C5-3EBB-471A-81B4-CE472338A17C}"/>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6A837" w14:textId="77777777" w:rsidR="00CC31D1" w:rsidRDefault="00CC31D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8DCCB" w14:textId="77777777" w:rsidR="00CC31D1" w:rsidRDefault="00000000">
    <w:r>
      <w:t>Edition: March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F2182" w14:textId="77777777" w:rsidR="00CC31D1" w:rsidRDefault="00CC31D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16C2D" w14:textId="77777777" w:rsidR="00F66282" w:rsidRDefault="00F66282">
      <w:r>
        <w:separator/>
      </w:r>
    </w:p>
  </w:footnote>
  <w:footnote w:type="continuationSeparator" w:id="0">
    <w:p w14:paraId="6C505C1D" w14:textId="77777777" w:rsidR="00F66282" w:rsidRDefault="00F662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EE86D" w14:textId="77777777" w:rsidR="00CC31D1" w:rsidRDefault="00CC31D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BD971" w14:textId="77777777" w:rsidR="00CC31D1" w:rsidRDefault="00000000">
    <w:r>
      <w:rPr>
        <w:noProof/>
      </w:rPr>
      <w:drawing>
        <wp:inline distT="0" distB="0" distL="0" distR="0" wp14:anchorId="3FB2B21D" wp14:editId="4567C5D2">
          <wp:extent cx="1275149" cy="445131"/>
          <wp:effectExtent l="0" t="0" r="0" b="0"/>
          <wp:docPr id="2" name="image1.png" descr="A purple text on a white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purple text on a white background&#10;&#10;AI-generated content may be incorrect."/>
                  <pic:cNvPicPr preferRelativeResize="0"/>
                </pic:nvPicPr>
                <pic:blipFill>
                  <a:blip r:embed="rId1"/>
                  <a:srcRect/>
                  <a:stretch>
                    <a:fillRect/>
                  </a:stretch>
                </pic:blipFill>
                <pic:spPr>
                  <a:xfrm>
                    <a:off x="0" y="0"/>
                    <a:ext cx="1275149" cy="445131"/>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31433" w14:textId="77777777" w:rsidR="00CC31D1" w:rsidRDefault="00CC31D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F0763A"/>
    <w:multiLevelType w:val="multilevel"/>
    <w:tmpl w:val="BD6690A4"/>
    <w:lvl w:ilvl="0">
      <w:start w:val="1"/>
      <w:numFmt w:val="bullet"/>
      <w:lvlText w:val="●"/>
      <w:lvlJc w:val="left"/>
      <w:pPr>
        <w:ind w:left="1080" w:hanging="360"/>
      </w:pPr>
      <w:rPr>
        <w:rFonts w:ascii="Noto Sans Symbols" w:eastAsia="Noto Sans Symbols" w:hAnsi="Noto Sans Symbols" w:cs="Noto Sans Symbols"/>
        <w:sz w:val="20"/>
        <w:szCs w:val="20"/>
      </w:rPr>
    </w:lvl>
    <w:lvl w:ilvl="1">
      <w:start w:val="1"/>
      <w:numFmt w:val="bullet"/>
      <w:lvlText w:val="o"/>
      <w:lvlJc w:val="left"/>
      <w:pPr>
        <w:ind w:left="1800" w:hanging="360"/>
      </w:pPr>
      <w:rPr>
        <w:rFonts w:ascii="Courier New" w:eastAsia="Courier New" w:hAnsi="Courier New" w:cs="Courier New"/>
        <w:sz w:val="20"/>
        <w:szCs w:val="20"/>
      </w:rPr>
    </w:lvl>
    <w:lvl w:ilvl="2">
      <w:start w:val="1"/>
      <w:numFmt w:val="bullet"/>
      <w:lvlText w:val="▪"/>
      <w:lvlJc w:val="left"/>
      <w:pPr>
        <w:ind w:left="2520" w:hanging="360"/>
      </w:pPr>
      <w:rPr>
        <w:rFonts w:ascii="Noto Sans Symbols" w:eastAsia="Noto Sans Symbols" w:hAnsi="Noto Sans Symbols" w:cs="Noto Sans Symbols"/>
        <w:sz w:val="20"/>
        <w:szCs w:val="20"/>
      </w:rPr>
    </w:lvl>
    <w:lvl w:ilvl="3">
      <w:start w:val="1"/>
      <w:numFmt w:val="bullet"/>
      <w:lvlText w:val="▪"/>
      <w:lvlJc w:val="left"/>
      <w:pPr>
        <w:ind w:left="3240" w:hanging="360"/>
      </w:pPr>
      <w:rPr>
        <w:rFonts w:ascii="Noto Sans Symbols" w:eastAsia="Noto Sans Symbols" w:hAnsi="Noto Sans Symbols" w:cs="Noto Sans Symbols"/>
        <w:sz w:val="20"/>
        <w:szCs w:val="20"/>
      </w:rPr>
    </w:lvl>
    <w:lvl w:ilvl="4">
      <w:start w:val="1"/>
      <w:numFmt w:val="bullet"/>
      <w:lvlText w:val="▪"/>
      <w:lvlJc w:val="left"/>
      <w:pPr>
        <w:ind w:left="3960" w:hanging="360"/>
      </w:pPr>
      <w:rPr>
        <w:rFonts w:ascii="Noto Sans Symbols" w:eastAsia="Noto Sans Symbols" w:hAnsi="Noto Sans Symbols" w:cs="Noto Sans Symbols"/>
        <w:sz w:val="20"/>
        <w:szCs w:val="20"/>
      </w:rPr>
    </w:lvl>
    <w:lvl w:ilvl="5">
      <w:start w:val="1"/>
      <w:numFmt w:val="bullet"/>
      <w:lvlText w:val="▪"/>
      <w:lvlJc w:val="left"/>
      <w:pPr>
        <w:ind w:left="4680" w:hanging="360"/>
      </w:pPr>
      <w:rPr>
        <w:rFonts w:ascii="Noto Sans Symbols" w:eastAsia="Noto Sans Symbols" w:hAnsi="Noto Sans Symbols" w:cs="Noto Sans Symbols"/>
        <w:sz w:val="20"/>
        <w:szCs w:val="20"/>
      </w:rPr>
    </w:lvl>
    <w:lvl w:ilvl="6">
      <w:start w:val="1"/>
      <w:numFmt w:val="bullet"/>
      <w:lvlText w:val="▪"/>
      <w:lvlJc w:val="left"/>
      <w:pPr>
        <w:ind w:left="5400" w:hanging="360"/>
      </w:pPr>
      <w:rPr>
        <w:rFonts w:ascii="Noto Sans Symbols" w:eastAsia="Noto Sans Symbols" w:hAnsi="Noto Sans Symbols" w:cs="Noto Sans Symbols"/>
        <w:sz w:val="20"/>
        <w:szCs w:val="20"/>
      </w:rPr>
    </w:lvl>
    <w:lvl w:ilvl="7">
      <w:start w:val="1"/>
      <w:numFmt w:val="bullet"/>
      <w:lvlText w:val="▪"/>
      <w:lvlJc w:val="left"/>
      <w:pPr>
        <w:ind w:left="6120" w:hanging="360"/>
      </w:pPr>
      <w:rPr>
        <w:rFonts w:ascii="Noto Sans Symbols" w:eastAsia="Noto Sans Symbols" w:hAnsi="Noto Sans Symbols" w:cs="Noto Sans Symbols"/>
        <w:sz w:val="20"/>
        <w:szCs w:val="20"/>
      </w:rPr>
    </w:lvl>
    <w:lvl w:ilvl="8">
      <w:start w:val="1"/>
      <w:numFmt w:val="bullet"/>
      <w:lvlText w:val="▪"/>
      <w:lvlJc w:val="left"/>
      <w:pPr>
        <w:ind w:left="6840" w:hanging="360"/>
      </w:pPr>
      <w:rPr>
        <w:rFonts w:ascii="Noto Sans Symbols" w:eastAsia="Noto Sans Symbols" w:hAnsi="Noto Sans Symbols" w:cs="Noto Sans Symbols"/>
        <w:sz w:val="20"/>
        <w:szCs w:val="20"/>
      </w:rPr>
    </w:lvl>
  </w:abstractNum>
  <w:abstractNum w:abstractNumId="1" w15:restartNumberingAfterBreak="0">
    <w:nsid w:val="5F3C5C09"/>
    <w:multiLevelType w:val="multilevel"/>
    <w:tmpl w:val="121037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71220329"/>
    <w:multiLevelType w:val="multilevel"/>
    <w:tmpl w:val="CC5A153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830712424">
    <w:abstractNumId w:val="1"/>
  </w:num>
  <w:num w:numId="2" w16cid:durableId="171990530">
    <w:abstractNumId w:val="2"/>
  </w:num>
  <w:num w:numId="3" w16cid:durableId="4480851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1D1"/>
    <w:rsid w:val="000F5761"/>
    <w:rsid w:val="001C2434"/>
    <w:rsid w:val="00CC31D1"/>
    <w:rsid w:val="00F662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8F329"/>
  <w15:docId w15:val="{536F3BBC-D2EA-47A8-9032-F36B13E1D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60"/>
      <w:jc w:val="center"/>
      <w:outlineLvl w:val="0"/>
    </w:pPr>
    <w:rPr>
      <w:b/>
      <w:bCs/>
      <w:sz w:val="13"/>
      <w:szCs w:val="13"/>
    </w:rPr>
  </w:style>
  <w:style w:type="paragraph" w:styleId="Heading2">
    <w:name w:val="heading 2"/>
    <w:basedOn w:val="Normal"/>
    <w:next w:val="Normal"/>
    <w:uiPriority w:val="9"/>
    <w:semiHidden/>
    <w:unhideWhenUsed/>
    <w:qFormat/>
    <w:pPr>
      <w:keepNext/>
      <w:keepLines/>
      <w:spacing w:before="160" w:after="80"/>
      <w:outlineLvl w:val="1"/>
    </w:pPr>
    <w:rPr>
      <w:rFonts w:ascii="Cambria" w:eastAsia="Cambria" w:hAnsi="Cambria" w:cs="Cambria"/>
      <w:color w:val="36609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ascii="Calibri" w:eastAsia="Calibri" w:hAnsi="Calibri" w:cs="Calibri"/>
      <w:color w:val="36609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ascii="Calibri" w:eastAsia="Calibri" w:hAnsi="Calibri" w:cs="Calibri"/>
      <w:i/>
      <w:iCs/>
      <w:color w:val="366091"/>
    </w:rPr>
  </w:style>
  <w:style w:type="paragraph" w:styleId="Heading5">
    <w:name w:val="heading 5"/>
    <w:basedOn w:val="Normal"/>
    <w:next w:val="Normal"/>
    <w:uiPriority w:val="9"/>
    <w:semiHidden/>
    <w:unhideWhenUsed/>
    <w:qFormat/>
    <w:pPr>
      <w:keepNext/>
      <w:keepLines/>
      <w:spacing w:before="80" w:after="40"/>
      <w:outlineLvl w:val="4"/>
    </w:pPr>
    <w:rPr>
      <w:rFonts w:ascii="Calibri" w:eastAsia="Calibri" w:hAnsi="Calibri" w:cs="Calibri"/>
      <w:color w:val="366091"/>
    </w:rPr>
  </w:style>
  <w:style w:type="paragraph" w:styleId="Heading6">
    <w:name w:val="heading 6"/>
    <w:basedOn w:val="Normal"/>
    <w:next w:val="Normal"/>
    <w:uiPriority w:val="9"/>
    <w:semiHidden/>
    <w:unhideWhenUsed/>
    <w:qFormat/>
    <w:pPr>
      <w:keepNext/>
      <w:keepLines/>
      <w:spacing w:before="40"/>
      <w:outlineLvl w:val="5"/>
    </w:pPr>
    <w:rPr>
      <w:rFonts w:ascii="Calibri" w:eastAsia="Calibri" w:hAnsi="Calibri" w:cs="Calibri"/>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pPr>
    <w:rPr>
      <w:rFonts w:ascii="Cambria" w:eastAsia="Cambria" w:hAnsi="Cambria" w:cs="Cambria"/>
      <w:sz w:val="56"/>
      <w:szCs w:val="56"/>
    </w:rPr>
  </w:style>
  <w:style w:type="table" w:customStyle="1" w:styleId="TableNormal1">
    <w:name w:val="TableNormal"/>
    <w:tblPr>
      <w:tblCellMar>
        <w:top w:w="100" w:type="dxa"/>
        <w:left w:w="100" w:type="dxa"/>
        <w:bottom w:w="100" w:type="dxa"/>
        <w:right w:w="100" w:type="dxa"/>
      </w:tblCellMar>
    </w:tblPr>
  </w:style>
  <w:style w:type="paragraph" w:styleId="Revision">
    <w:name w:val="Revision"/>
    <w:hidden/>
    <w:uiPriority w:val="99"/>
    <w:semiHidden/>
    <w:rsid w:val="00936BBC"/>
  </w:style>
  <w:style w:type="character" w:styleId="CommentReference">
    <w:name w:val="annotation reference"/>
    <w:basedOn w:val="DefaultParagraphFont"/>
    <w:uiPriority w:val="99"/>
    <w:semiHidden/>
    <w:unhideWhenUsed/>
    <w:rsid w:val="00936BBC"/>
    <w:rPr>
      <w:sz w:val="16"/>
      <w:szCs w:val="16"/>
    </w:rPr>
  </w:style>
  <w:style w:type="paragraph" w:styleId="CommentText">
    <w:name w:val="annotation text"/>
    <w:basedOn w:val="Normal"/>
    <w:link w:val="CommentTextChar"/>
    <w:uiPriority w:val="99"/>
    <w:semiHidden/>
    <w:unhideWhenUsed/>
    <w:rsid w:val="00936BBC"/>
  </w:style>
  <w:style w:type="character" w:customStyle="1" w:styleId="CommentTextChar">
    <w:name w:val="Comment Text Char"/>
    <w:basedOn w:val="DefaultParagraphFont"/>
    <w:link w:val="CommentText"/>
    <w:uiPriority w:val="99"/>
    <w:semiHidden/>
    <w:rsid w:val="00936BBC"/>
  </w:style>
  <w:style w:type="paragraph" w:styleId="CommentSubject">
    <w:name w:val="annotation subject"/>
    <w:basedOn w:val="CommentText"/>
    <w:next w:val="CommentText"/>
    <w:link w:val="CommentSubjectChar"/>
    <w:uiPriority w:val="99"/>
    <w:semiHidden/>
    <w:unhideWhenUsed/>
    <w:rsid w:val="00936BBC"/>
    <w:rPr>
      <w:b/>
      <w:bCs/>
    </w:rPr>
  </w:style>
  <w:style w:type="character" w:customStyle="1" w:styleId="CommentSubjectChar">
    <w:name w:val="Comment Subject Char"/>
    <w:basedOn w:val="CommentTextChar"/>
    <w:link w:val="CommentSubject"/>
    <w:uiPriority w:val="99"/>
    <w:semiHidden/>
    <w:rsid w:val="00936BBC"/>
    <w:rPr>
      <w:b/>
      <w:bCs/>
    </w:rPr>
  </w:style>
  <w:style w:type="paragraph" w:styleId="Subtitle">
    <w:name w:val="Subtitle"/>
    <w:basedOn w:val="Normal"/>
    <w:next w:val="Normal"/>
    <w:uiPriority w:val="11"/>
    <w:qFormat/>
    <w:pPr>
      <w:spacing w:after="160"/>
    </w:pPr>
    <w:rPr>
      <w:rFonts w:ascii="Calibri" w:eastAsia="Calibri" w:hAnsi="Calibri" w:cs="Calibri"/>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5w/SQ78yssNDah7n6s7wwunikw==">CgMxLjA4AGpFCjVzdWdnZXN0SWRJbXBvcnRkZThlMDBjZi05OWZlLTRlMjQtODdkZi02NzI2ZmM0YjA3NzZfMRIMUmljIFdpbGxpYW1zakUKNXN1Z2dlc3RJZEltcG9ydGRlOGUwMGNmLTk5ZmUtNGUyNC04N2RmLTY3MjZmYzRiMDc3Nl84EgxSaWMgV2lsbGlhbXNqRQo1c3VnZ2VzdElkSW1wb3J0ZGU4ZTAwY2YtOTlmZS00ZTI0LTg3ZGYtNjcyNmZjNGIwNzc2XzMSDFJpYyBXaWxsaWFtc2pFCjVzdWdnZXN0SWRJbXBvcnRkZThlMDBjZi05OWZlLTRlMjQtODdkZi02NzI2ZmM0YjA3NzZfNhIMUmljIFdpbGxpYW1zciExZVVrck5rX2RORG96X09EbjVodFJ6bk41ZEZPSU15eF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524</Words>
  <Characters>2993</Characters>
  <Application>Microsoft Office Word</Application>
  <DocSecurity>0</DocSecurity>
  <Lines>24</Lines>
  <Paragraphs>7</Paragraphs>
  <ScaleCrop>false</ScaleCrop>
  <Company/>
  <LinksUpToDate>false</LinksUpToDate>
  <CharactersWithSpaces>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 Williams</dc:creator>
  <cp:lastModifiedBy>Craig Williams</cp:lastModifiedBy>
  <cp:revision>2</cp:revision>
  <dcterms:created xsi:type="dcterms:W3CDTF">2026-03-11T22:43:00Z</dcterms:created>
  <dcterms:modified xsi:type="dcterms:W3CDTF">2026-03-11T22:43:00Z</dcterms:modified>
</cp:coreProperties>
</file>